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0ABE" w14:textId="2C122276" w:rsidR="00552720" w:rsidRPr="000828B7" w:rsidRDefault="00552720" w:rsidP="006D678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28B7">
        <w:rPr>
          <w:rFonts w:ascii="Times New Roman" w:hAnsi="Times New Roman"/>
          <w:sz w:val="24"/>
          <w:szCs w:val="24"/>
        </w:rPr>
        <w:t>W 202</w:t>
      </w:r>
      <w:r w:rsidR="00714E31" w:rsidRPr="000828B7">
        <w:rPr>
          <w:rFonts w:ascii="Times New Roman" w:hAnsi="Times New Roman"/>
          <w:sz w:val="24"/>
          <w:szCs w:val="24"/>
        </w:rPr>
        <w:t>4</w:t>
      </w:r>
      <w:r w:rsidRPr="000828B7">
        <w:rPr>
          <w:rFonts w:ascii="Times New Roman" w:hAnsi="Times New Roman"/>
          <w:sz w:val="24"/>
          <w:szCs w:val="24"/>
        </w:rPr>
        <w:t xml:space="preserve"> r. Muzeum zakupiło lub otrzymało w formie darów/przekazów zabytki na łączną kwotę </w:t>
      </w:r>
      <w:r w:rsidRPr="000828B7">
        <w:rPr>
          <w:rFonts w:ascii="Times New Roman" w:hAnsi="Times New Roman"/>
          <w:sz w:val="24"/>
          <w:szCs w:val="24"/>
        </w:rPr>
        <w:fldChar w:fldCharType="begin"/>
      </w:r>
      <w:r w:rsidRPr="000828B7">
        <w:rPr>
          <w:rFonts w:ascii="Times New Roman" w:hAnsi="Times New Roman"/>
          <w:sz w:val="24"/>
          <w:szCs w:val="24"/>
        </w:rPr>
        <w:instrText xml:space="preserve"> =SUM(ABOVE) </w:instrText>
      </w:r>
      <w:r w:rsidRPr="000828B7">
        <w:rPr>
          <w:rFonts w:ascii="Times New Roman" w:hAnsi="Times New Roman"/>
          <w:sz w:val="24"/>
          <w:szCs w:val="24"/>
        </w:rPr>
        <w:fldChar w:fldCharType="separate"/>
      </w:r>
      <w:r w:rsidR="00714E31" w:rsidRPr="000828B7">
        <w:rPr>
          <w:rFonts w:ascii="Times New Roman" w:hAnsi="Times New Roman"/>
          <w:noProof/>
          <w:sz w:val="24"/>
          <w:szCs w:val="24"/>
        </w:rPr>
        <w:t>108</w:t>
      </w:r>
      <w:r w:rsidRPr="000828B7">
        <w:rPr>
          <w:rFonts w:ascii="Times New Roman" w:hAnsi="Times New Roman"/>
          <w:noProof/>
          <w:sz w:val="24"/>
          <w:szCs w:val="24"/>
        </w:rPr>
        <w:t> </w:t>
      </w:r>
      <w:r w:rsidR="00714E31" w:rsidRPr="000828B7">
        <w:rPr>
          <w:rFonts w:ascii="Times New Roman" w:hAnsi="Times New Roman"/>
          <w:noProof/>
          <w:sz w:val="24"/>
          <w:szCs w:val="24"/>
        </w:rPr>
        <w:t>343</w:t>
      </w:r>
      <w:r w:rsidRPr="000828B7">
        <w:rPr>
          <w:rFonts w:ascii="Times New Roman" w:hAnsi="Times New Roman"/>
          <w:noProof/>
          <w:sz w:val="24"/>
          <w:szCs w:val="24"/>
        </w:rPr>
        <w:t>,</w:t>
      </w:r>
      <w:r w:rsidR="00714E31" w:rsidRPr="000828B7">
        <w:rPr>
          <w:rFonts w:ascii="Times New Roman" w:hAnsi="Times New Roman"/>
          <w:noProof/>
          <w:sz w:val="24"/>
          <w:szCs w:val="24"/>
        </w:rPr>
        <w:t>00</w:t>
      </w:r>
      <w:r w:rsidRPr="000828B7">
        <w:rPr>
          <w:rFonts w:ascii="Times New Roman" w:hAnsi="Times New Roman"/>
          <w:sz w:val="24"/>
          <w:szCs w:val="24"/>
        </w:rPr>
        <w:fldChar w:fldCharType="end"/>
      </w:r>
      <w:r w:rsidRPr="000828B7">
        <w:rPr>
          <w:rFonts w:ascii="Times New Roman" w:hAnsi="Times New Roman"/>
          <w:sz w:val="24"/>
          <w:szCs w:val="24"/>
        </w:rPr>
        <w:t> zł (+ zbiory biblioteczne – 1</w:t>
      </w:r>
      <w:r w:rsidR="000828B7" w:rsidRPr="000828B7">
        <w:rPr>
          <w:rFonts w:ascii="Times New Roman" w:hAnsi="Times New Roman"/>
          <w:sz w:val="24"/>
          <w:szCs w:val="24"/>
        </w:rPr>
        <w:t>8</w:t>
      </w:r>
      <w:r w:rsidRPr="000828B7">
        <w:rPr>
          <w:rFonts w:ascii="Times New Roman" w:hAnsi="Times New Roman"/>
          <w:sz w:val="24"/>
          <w:szCs w:val="24"/>
        </w:rPr>
        <w:t> </w:t>
      </w:r>
      <w:r w:rsidR="000828B7" w:rsidRPr="000828B7">
        <w:rPr>
          <w:rFonts w:ascii="Times New Roman" w:hAnsi="Times New Roman"/>
          <w:sz w:val="24"/>
          <w:szCs w:val="24"/>
        </w:rPr>
        <w:t>947</w:t>
      </w:r>
      <w:r w:rsidRPr="000828B7">
        <w:rPr>
          <w:rFonts w:ascii="Times New Roman" w:hAnsi="Times New Roman"/>
          <w:sz w:val="24"/>
          <w:szCs w:val="24"/>
        </w:rPr>
        <w:t>,</w:t>
      </w:r>
      <w:r w:rsidR="000828B7" w:rsidRPr="000828B7">
        <w:rPr>
          <w:rFonts w:ascii="Times New Roman" w:hAnsi="Times New Roman"/>
          <w:sz w:val="24"/>
          <w:szCs w:val="24"/>
        </w:rPr>
        <w:t>32</w:t>
      </w:r>
      <w:r w:rsidRPr="000828B7">
        <w:rPr>
          <w:rFonts w:ascii="Times New Roman" w:hAnsi="Times New Roman"/>
          <w:sz w:val="24"/>
          <w:szCs w:val="24"/>
        </w:rPr>
        <w:t> zł).</w:t>
      </w:r>
    </w:p>
    <w:p w14:paraId="7B389C7C" w14:textId="77777777" w:rsidR="000828B7" w:rsidRPr="000828B7" w:rsidRDefault="000828B7" w:rsidP="006D678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828B7">
        <w:rPr>
          <w:rFonts w:ascii="Times New Roman" w:hAnsi="Times New Roman"/>
          <w:sz w:val="24"/>
          <w:szCs w:val="24"/>
        </w:rPr>
        <w:t xml:space="preserve">Muzeum Archeologiczne: na podstawie decyzji Dolnośląskiego Wojewódzkiego Konserwatora Zabytków we Wrocławiu przyjęło w depozyt zabytki archeologiczne z: </w:t>
      </w:r>
      <w:r w:rsidRPr="000828B7">
        <w:rPr>
          <w:rFonts w:ascii="Times New Roman" w:hAnsi="Times New Roman"/>
          <w:color w:val="000000" w:themeColor="text1"/>
          <w:sz w:val="24"/>
          <w:szCs w:val="24"/>
        </w:rPr>
        <w:t>ul. Jaworskiej 11–13 we Wrocławiu (decyzja 319/2024 – MMW/A/Dp-63); ul. Legnickiej 48–50 we Wrocławiu (decyzja 337/2024 – MMW/A/Dp-64); Wrocławia-</w:t>
      </w:r>
      <w:proofErr w:type="spellStart"/>
      <w:r w:rsidRPr="000828B7">
        <w:rPr>
          <w:rFonts w:ascii="Times New Roman" w:hAnsi="Times New Roman"/>
          <w:color w:val="000000" w:themeColor="text1"/>
          <w:sz w:val="24"/>
          <w:szCs w:val="24"/>
        </w:rPr>
        <w:t>Ołbina</w:t>
      </w:r>
      <w:proofErr w:type="spellEnd"/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(decyzja 2505/2024 – MMW/A/Dp-65); ul. Bernardyńskiej we Wrocławiu (decyzja 3397/2024 – MMW/A/Dp-66); ul. Piotra Skargi 18 we Wrocławiu (decyzja 3398/2024 – MMW/A/Dp-67).</w:t>
      </w:r>
    </w:p>
    <w:p w14:paraId="7466D035" w14:textId="77777777" w:rsidR="000828B7" w:rsidRPr="000828B7" w:rsidRDefault="000828B7" w:rsidP="006D6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8B7">
        <w:rPr>
          <w:rFonts w:ascii="Times New Roman" w:hAnsi="Times New Roman"/>
          <w:sz w:val="24"/>
          <w:szCs w:val="24"/>
        </w:rPr>
        <w:t xml:space="preserve">Muzeum Historyczne (w sumie </w:t>
      </w:r>
      <w:r w:rsidRPr="000828B7">
        <w:rPr>
          <w:rFonts w:ascii="Times New Roman" w:hAnsi="Times New Roman"/>
          <w:sz w:val="24"/>
          <w:szCs w:val="24"/>
        </w:rPr>
        <w:fldChar w:fldCharType="begin"/>
      </w:r>
      <w:r w:rsidRPr="000828B7">
        <w:rPr>
          <w:rFonts w:ascii="Times New Roman" w:hAnsi="Times New Roman"/>
          <w:sz w:val="24"/>
          <w:szCs w:val="24"/>
        </w:rPr>
        <w:instrText xml:space="preserve"> =SUM(ABOVE) </w:instrText>
      </w:r>
      <w:r w:rsidRPr="000828B7">
        <w:rPr>
          <w:rFonts w:ascii="Times New Roman" w:hAnsi="Times New Roman"/>
          <w:sz w:val="24"/>
          <w:szCs w:val="24"/>
        </w:rPr>
        <w:fldChar w:fldCharType="separate"/>
      </w:r>
      <w:r w:rsidRPr="000828B7">
        <w:rPr>
          <w:rFonts w:ascii="Times New Roman" w:hAnsi="Times New Roman"/>
          <w:noProof/>
          <w:sz w:val="24"/>
          <w:szCs w:val="24"/>
        </w:rPr>
        <w:t>10 540</w:t>
      </w:r>
      <w:r w:rsidRPr="000828B7">
        <w:rPr>
          <w:rFonts w:ascii="Times New Roman" w:hAnsi="Times New Roman"/>
          <w:sz w:val="24"/>
          <w:szCs w:val="24"/>
        </w:rPr>
        <w:fldChar w:fldCharType="end"/>
      </w:r>
      <w:r w:rsidRPr="000828B7">
        <w:rPr>
          <w:rFonts w:ascii="Times New Roman" w:hAnsi="Times New Roman"/>
          <w:bCs/>
          <w:sz w:val="24"/>
          <w:szCs w:val="24"/>
        </w:rPr>
        <w:t>,00 zł)</w:t>
      </w:r>
      <w:r w:rsidRPr="000828B7">
        <w:rPr>
          <w:rFonts w:ascii="Times New Roman" w:hAnsi="Times New Roman"/>
          <w:sz w:val="24"/>
          <w:szCs w:val="24"/>
        </w:rPr>
        <w:t xml:space="preserve">: dary – </w:t>
      </w:r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archiwalia; dwie grafiki (Hala Stulecia i Ratusz); pojemnik metalowy na olej chrzcielny z dawnego kościoła św. Klemensa Dworzaka we Wrocławiu; albumy z wycinkami prasowymi; rękopisy autorstwa Mieczysława Czarneckiego, pioniera Wrocławia; serwety i obrus z dawnego </w:t>
      </w:r>
      <w:proofErr w:type="spellStart"/>
      <w:r w:rsidRPr="000828B7">
        <w:rPr>
          <w:rFonts w:ascii="Times New Roman" w:hAnsi="Times New Roman"/>
          <w:color w:val="000000" w:themeColor="text1"/>
          <w:sz w:val="24"/>
          <w:szCs w:val="24"/>
        </w:rPr>
        <w:t>Etabllisement</w:t>
      </w:r>
      <w:proofErr w:type="spellEnd"/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828B7">
        <w:rPr>
          <w:rFonts w:ascii="Times New Roman" w:hAnsi="Times New Roman"/>
          <w:color w:val="000000" w:themeColor="text1"/>
          <w:sz w:val="24"/>
          <w:szCs w:val="24"/>
        </w:rPr>
        <w:t>Schiesswerder</w:t>
      </w:r>
      <w:proofErr w:type="spellEnd"/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, 1920; mapy i spis telefonów m. Wrocławia z 1948 r.; niwelator, R. Fiedler </w:t>
      </w:r>
      <w:proofErr w:type="spellStart"/>
      <w:r w:rsidRPr="000828B7">
        <w:rPr>
          <w:rFonts w:ascii="Times New Roman" w:hAnsi="Times New Roman"/>
          <w:color w:val="000000" w:themeColor="text1"/>
          <w:sz w:val="24"/>
          <w:szCs w:val="24"/>
        </w:rPr>
        <w:t>Optiker</w:t>
      </w:r>
      <w:proofErr w:type="spellEnd"/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, pocz. XX w.; dokumenty (za 7 650,00 zł); przekaz – dwa plakaty z Wystawy Ziem Odzyskanych (za 300,00 zł); </w:t>
      </w:r>
      <w:r w:rsidRPr="000828B7">
        <w:rPr>
          <w:rFonts w:ascii="Times New Roman" w:hAnsi="Times New Roman"/>
          <w:sz w:val="24"/>
          <w:szCs w:val="24"/>
        </w:rPr>
        <w:t xml:space="preserve">zakupy – </w:t>
      </w:r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rzeźbiona, drewniana laska NN żołnierza niemieckiego, jeńca obozu we Wrocławiu-Psie Pole; ulotki propagandowe kierowane do załogi </w:t>
      </w:r>
      <w:proofErr w:type="spellStart"/>
      <w:r w:rsidRPr="000828B7">
        <w:rPr>
          <w:rFonts w:ascii="Times New Roman" w:hAnsi="Times New Roman"/>
          <w:color w:val="000000" w:themeColor="text1"/>
          <w:sz w:val="24"/>
          <w:szCs w:val="24"/>
        </w:rPr>
        <w:t>Festung</w:t>
      </w:r>
      <w:proofErr w:type="spellEnd"/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828B7">
        <w:rPr>
          <w:rFonts w:ascii="Times New Roman" w:hAnsi="Times New Roman"/>
          <w:color w:val="000000" w:themeColor="text1"/>
          <w:sz w:val="24"/>
          <w:szCs w:val="24"/>
        </w:rPr>
        <w:t>Breslau</w:t>
      </w:r>
      <w:proofErr w:type="spellEnd"/>
      <w:r w:rsidRPr="000828B7">
        <w:rPr>
          <w:rFonts w:ascii="Times New Roman" w:hAnsi="Times New Roman"/>
          <w:color w:val="000000" w:themeColor="text1"/>
          <w:sz w:val="24"/>
          <w:szCs w:val="24"/>
        </w:rPr>
        <w:t>, 1945</w:t>
      </w:r>
      <w:r w:rsidRPr="000828B7">
        <w:rPr>
          <w:rFonts w:ascii="Times New Roman" w:hAnsi="Times New Roman"/>
          <w:sz w:val="24"/>
          <w:szCs w:val="24"/>
        </w:rPr>
        <w:t xml:space="preserve"> (za 2 590,00  zł).</w:t>
      </w:r>
    </w:p>
    <w:p w14:paraId="1F3C56E4" w14:textId="77777777" w:rsidR="000828B7" w:rsidRPr="000828B7" w:rsidRDefault="000828B7" w:rsidP="006D678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828B7">
        <w:rPr>
          <w:rFonts w:ascii="Times New Roman" w:hAnsi="Times New Roman"/>
          <w:sz w:val="24"/>
          <w:szCs w:val="24"/>
        </w:rPr>
        <w:t xml:space="preserve">Muzeum Militariów (w sumie za </w:t>
      </w:r>
      <w:r w:rsidRPr="000828B7">
        <w:rPr>
          <w:rFonts w:ascii="Times New Roman" w:hAnsi="Times New Roman"/>
          <w:bCs/>
          <w:sz w:val="24"/>
          <w:szCs w:val="24"/>
        </w:rPr>
        <w:t>500,00 zł): dary –</w:t>
      </w:r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łącznica polowa ŁP-10, typ P-193-B., 1963 r.</w:t>
      </w:r>
    </w:p>
    <w:p w14:paraId="0D4EF04E" w14:textId="77777777" w:rsidR="000828B7" w:rsidRPr="000828B7" w:rsidRDefault="000828B7" w:rsidP="006D678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828B7">
        <w:rPr>
          <w:rFonts w:ascii="Times New Roman" w:hAnsi="Times New Roman"/>
          <w:sz w:val="24"/>
          <w:szCs w:val="24"/>
        </w:rPr>
        <w:t xml:space="preserve">Muzeum Sztuki Medalierskiej (w sumie za </w:t>
      </w:r>
      <w:r w:rsidRPr="000828B7">
        <w:rPr>
          <w:rFonts w:ascii="Times New Roman" w:hAnsi="Times New Roman"/>
          <w:bCs/>
          <w:sz w:val="24"/>
          <w:szCs w:val="24"/>
        </w:rPr>
        <w:t xml:space="preserve">1 975,00 zł): dary – </w:t>
      </w:r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plakieta pamiątkowa, Johannes </w:t>
      </w:r>
      <w:proofErr w:type="spellStart"/>
      <w:r w:rsidRPr="000828B7">
        <w:rPr>
          <w:rFonts w:ascii="Times New Roman" w:hAnsi="Times New Roman"/>
          <w:color w:val="000000" w:themeColor="text1"/>
          <w:sz w:val="24"/>
          <w:szCs w:val="24"/>
        </w:rPr>
        <w:t>Wolfius</w:t>
      </w:r>
      <w:proofErr w:type="spellEnd"/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Sakwerdy; monety okolicznościowe i banknoty kolekcjonerskie; medale, plakieta</w:t>
      </w:r>
      <w:r w:rsidRPr="000828B7">
        <w:rPr>
          <w:rFonts w:ascii="Times New Roman" w:hAnsi="Times New Roman"/>
          <w:bCs/>
          <w:sz w:val="24"/>
          <w:szCs w:val="24"/>
        </w:rPr>
        <w:t xml:space="preserve"> (za </w:t>
      </w:r>
      <w:r w:rsidRPr="000828B7">
        <w:rPr>
          <w:rFonts w:ascii="Times New Roman" w:hAnsi="Times New Roman"/>
          <w:sz w:val="24"/>
          <w:szCs w:val="24"/>
        </w:rPr>
        <w:t xml:space="preserve">1 925,00 zł); przekazy – </w:t>
      </w:r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medal okolicznościowy na 65-lecie </w:t>
      </w:r>
      <w:proofErr w:type="spellStart"/>
      <w:r w:rsidRPr="000828B7">
        <w:rPr>
          <w:rFonts w:ascii="Times New Roman" w:hAnsi="Times New Roman"/>
          <w:color w:val="000000" w:themeColor="text1"/>
          <w:sz w:val="24"/>
          <w:szCs w:val="24"/>
        </w:rPr>
        <w:t>KMiL</w:t>
      </w:r>
      <w:proofErr w:type="spellEnd"/>
      <w:r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i 25-lecie Oficyny Wydawniczej „Akwedukt”</w:t>
      </w:r>
      <w:r w:rsidRPr="000828B7">
        <w:rPr>
          <w:rFonts w:ascii="Times New Roman" w:hAnsi="Times New Roman"/>
          <w:sz w:val="24"/>
          <w:szCs w:val="24"/>
        </w:rPr>
        <w:t xml:space="preserve"> (za 50,00 zł).</w:t>
      </w:r>
    </w:p>
    <w:p w14:paraId="0734C82A" w14:textId="373D936D" w:rsidR="00193538" w:rsidRPr="000828B7" w:rsidRDefault="00552720" w:rsidP="006D678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828B7">
        <w:rPr>
          <w:rFonts w:ascii="Times New Roman" w:hAnsi="Times New Roman"/>
          <w:sz w:val="24"/>
          <w:szCs w:val="24"/>
        </w:rPr>
        <w:t>Muzeum Sztuki Mieszczańskiej (</w:t>
      </w:r>
      <w:r w:rsidR="00C06FD4" w:rsidRPr="000828B7">
        <w:rPr>
          <w:rFonts w:ascii="Times New Roman" w:hAnsi="Times New Roman"/>
          <w:sz w:val="24"/>
          <w:szCs w:val="24"/>
        </w:rPr>
        <w:t>w sumie</w:t>
      </w:r>
      <w:r w:rsidRPr="000828B7">
        <w:rPr>
          <w:rFonts w:ascii="Times New Roman" w:hAnsi="Times New Roman"/>
          <w:sz w:val="24"/>
          <w:szCs w:val="24"/>
        </w:rPr>
        <w:t xml:space="preserve"> </w:t>
      </w:r>
      <w:r w:rsidR="00331C05" w:rsidRPr="000828B7">
        <w:rPr>
          <w:rFonts w:ascii="Times New Roman" w:hAnsi="Times New Roman"/>
          <w:bCs/>
          <w:sz w:val="24"/>
          <w:szCs w:val="24"/>
        </w:rPr>
        <w:t>95 328,00</w:t>
      </w:r>
      <w:r w:rsidR="00331C05" w:rsidRPr="000828B7">
        <w:rPr>
          <w:rFonts w:ascii="Times New Roman" w:hAnsi="Times New Roman"/>
          <w:b/>
          <w:sz w:val="24"/>
          <w:szCs w:val="24"/>
        </w:rPr>
        <w:t xml:space="preserve"> </w:t>
      </w:r>
      <w:r w:rsidRPr="000828B7">
        <w:rPr>
          <w:rFonts w:ascii="Times New Roman" w:hAnsi="Times New Roman"/>
          <w:bCs/>
          <w:sz w:val="24"/>
          <w:szCs w:val="24"/>
        </w:rPr>
        <w:t> zł</w:t>
      </w:r>
      <w:r w:rsidR="00193538" w:rsidRPr="000828B7">
        <w:rPr>
          <w:rFonts w:ascii="Times New Roman" w:hAnsi="Times New Roman"/>
          <w:bCs/>
          <w:sz w:val="24"/>
          <w:szCs w:val="24"/>
        </w:rPr>
        <w:t xml:space="preserve"> + depozyty</w:t>
      </w:r>
      <w:r w:rsidRPr="000828B7">
        <w:rPr>
          <w:rFonts w:ascii="Times New Roman" w:hAnsi="Times New Roman"/>
          <w:bCs/>
          <w:sz w:val="24"/>
          <w:szCs w:val="24"/>
        </w:rPr>
        <w:t>)</w:t>
      </w:r>
      <w:r w:rsidRPr="000828B7">
        <w:rPr>
          <w:rFonts w:ascii="Times New Roman" w:hAnsi="Times New Roman"/>
          <w:sz w:val="24"/>
          <w:szCs w:val="24"/>
        </w:rPr>
        <w:t>: dary</w:t>
      </w:r>
      <w:r w:rsidR="00331C05" w:rsidRPr="000828B7">
        <w:rPr>
          <w:rFonts w:ascii="Times New Roman" w:hAnsi="Times New Roman"/>
          <w:sz w:val="24"/>
          <w:szCs w:val="24"/>
        </w:rPr>
        <w:t xml:space="preserve"> </w:t>
      </w:r>
      <w:r w:rsidRPr="000828B7">
        <w:rPr>
          <w:rFonts w:ascii="Times New Roman" w:hAnsi="Times New Roman"/>
          <w:sz w:val="24"/>
          <w:szCs w:val="24"/>
        </w:rPr>
        <w:t>–</w:t>
      </w:r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Arnold Busch (szkic do portretu </w:t>
      </w:r>
      <w:proofErr w:type="spellStart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Anselma</w:t>
      </w:r>
      <w:proofErr w:type="spellEnd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Nicka); obrazy, rzeźby, rzemiosło; obraz </w:t>
      </w:r>
      <w:r w:rsidR="00193538" w:rsidRPr="000828B7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Widok na kościół św. Marii Magdaleny we Wrocławiu</w:t>
      </w:r>
      <w:r w:rsidR="00193538" w:rsidRPr="000828B7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, 1907; ośmioramienny żyrandol z brązu (za 59 080); </w:t>
      </w:r>
      <w:r w:rsidRPr="000828B7">
        <w:rPr>
          <w:rFonts w:ascii="Times New Roman" w:hAnsi="Times New Roman"/>
          <w:sz w:val="24"/>
          <w:szCs w:val="24"/>
        </w:rPr>
        <w:t xml:space="preserve">zakupy – </w:t>
      </w:r>
      <w:bookmarkStart w:id="0" w:name="_Hlk188267326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talerz srebrny, grawerowany, I poł. XIX w.; popiersie marmurowe Gebharda </w:t>
      </w:r>
      <w:proofErr w:type="spellStart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Leberechta</w:t>
      </w:r>
      <w:proofErr w:type="spellEnd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von </w:t>
      </w:r>
      <w:proofErr w:type="spellStart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Blüchera</w:t>
      </w:r>
      <w:proofErr w:type="spellEnd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; F.J. Dyck, obraz </w:t>
      </w:r>
      <w:r w:rsidR="00193538" w:rsidRPr="000828B7">
        <w:rPr>
          <w:rFonts w:ascii="Times New Roman" w:hAnsi="Times New Roman"/>
          <w:color w:val="000000" w:themeColor="text1"/>
          <w:sz w:val="24"/>
          <w:szCs w:val="24"/>
        </w:rPr>
        <w:t>ś</w:t>
      </w:r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w. Wacława, 1897; Serwis </w:t>
      </w:r>
      <w:proofErr w:type="spellStart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Caffe</w:t>
      </w:r>
      <w:proofErr w:type="spellEnd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Mocca</w:t>
      </w:r>
      <w:proofErr w:type="spellEnd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, KPM Berlin </w:t>
      </w:r>
      <w:r w:rsidR="00193538" w:rsidRPr="000828B7">
        <w:rPr>
          <w:rFonts w:ascii="Times New Roman" w:hAnsi="Times New Roman"/>
          <w:color w:val="000000" w:themeColor="text1"/>
          <w:sz w:val="24"/>
          <w:szCs w:val="24"/>
        </w:rPr>
        <w:t>„</w:t>
      </w:r>
      <w:proofErr w:type="spellStart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Breslau</w:t>
      </w:r>
      <w:proofErr w:type="spellEnd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City </w:t>
      </w:r>
      <w:proofErr w:type="spellStart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Palace</w:t>
      </w:r>
      <w:proofErr w:type="spellEnd"/>
      <w:r w:rsidR="00193538" w:rsidRPr="000828B7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; kufel do piwa, A. </w:t>
      </w:r>
      <w:proofErr w:type="spellStart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Mikisch</w:t>
      </w:r>
      <w:proofErr w:type="spellEnd"/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, ok. 1890; dzban srebrny do wina, I poł. XIX w. </w:t>
      </w:r>
      <w:bookmarkEnd w:id="0"/>
      <w:r w:rsidRPr="000828B7">
        <w:rPr>
          <w:rFonts w:ascii="Times New Roman" w:hAnsi="Times New Roman"/>
          <w:sz w:val="24"/>
          <w:szCs w:val="24"/>
        </w:rPr>
        <w:t xml:space="preserve">(za </w:t>
      </w:r>
      <w:r w:rsidR="00331C05" w:rsidRPr="000828B7">
        <w:rPr>
          <w:rFonts w:ascii="Times New Roman" w:hAnsi="Times New Roman"/>
          <w:color w:val="000000" w:themeColor="text1"/>
          <w:sz w:val="24"/>
          <w:szCs w:val="24"/>
        </w:rPr>
        <w:t>36 248</w:t>
      </w:r>
      <w:r w:rsidRPr="000828B7">
        <w:rPr>
          <w:rFonts w:ascii="Times New Roman" w:hAnsi="Times New Roman"/>
          <w:sz w:val="24"/>
          <w:szCs w:val="24"/>
        </w:rPr>
        <w:t>,00 zł)</w:t>
      </w:r>
      <w:r w:rsidR="00193538" w:rsidRPr="000828B7">
        <w:rPr>
          <w:rFonts w:ascii="Times New Roman" w:hAnsi="Times New Roman"/>
          <w:sz w:val="24"/>
          <w:szCs w:val="24"/>
        </w:rPr>
        <w:t xml:space="preserve">; w depozyt przyjęto – </w:t>
      </w:r>
      <w:r w:rsidR="00193538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dwa obrazy Adolfa </w:t>
      </w:r>
      <w:proofErr w:type="spellStart"/>
      <w:r w:rsidR="00193538" w:rsidRPr="000828B7">
        <w:rPr>
          <w:rFonts w:ascii="Times New Roman" w:hAnsi="Times New Roman"/>
          <w:color w:val="000000" w:themeColor="text1"/>
          <w:sz w:val="24"/>
          <w:szCs w:val="24"/>
        </w:rPr>
        <w:t>Dresslera</w:t>
      </w:r>
      <w:proofErr w:type="spellEnd"/>
      <w:r w:rsidR="00193538" w:rsidRPr="000828B7">
        <w:rPr>
          <w:rFonts w:ascii="Times New Roman" w:hAnsi="Times New Roman"/>
          <w:color w:val="000000" w:themeColor="text1"/>
          <w:sz w:val="24"/>
          <w:szCs w:val="24"/>
        </w:rPr>
        <w:t xml:space="preserve"> „Pejzaż Śląski z żołnierzami”, „Wnętrze lasu z kobietą i dzieckiem” (MMW/Dp-641); obraz E. H. Comptona „Śnieżne Kotły” (MMW/Dp-642); kafle średniowieczne (MMW/Dp-643).</w:t>
      </w:r>
    </w:p>
    <w:p w14:paraId="07B05521" w14:textId="604397EB" w:rsidR="004203C0" w:rsidRPr="000828B7" w:rsidRDefault="00552720" w:rsidP="006D6780">
      <w:pPr>
        <w:spacing w:after="0" w:line="240" w:lineRule="auto"/>
        <w:rPr>
          <w:sz w:val="24"/>
          <w:szCs w:val="24"/>
        </w:rPr>
      </w:pPr>
      <w:r w:rsidRPr="000828B7">
        <w:rPr>
          <w:rFonts w:ascii="Times New Roman" w:hAnsi="Times New Roman"/>
          <w:sz w:val="24"/>
          <w:szCs w:val="24"/>
        </w:rPr>
        <w:t xml:space="preserve">Nabytki bibliotek to </w:t>
      </w:r>
      <w:r w:rsidR="000828B7" w:rsidRPr="000828B7">
        <w:rPr>
          <w:rFonts w:ascii="Times New Roman" w:hAnsi="Times New Roman"/>
          <w:sz w:val="24"/>
          <w:szCs w:val="24"/>
        </w:rPr>
        <w:t>285</w:t>
      </w:r>
      <w:r w:rsidRPr="000828B7">
        <w:rPr>
          <w:rFonts w:ascii="Times New Roman" w:hAnsi="Times New Roman"/>
          <w:sz w:val="24"/>
          <w:szCs w:val="24"/>
        </w:rPr>
        <w:t xml:space="preserve"> pozycji na łączną kwotę </w:t>
      </w:r>
      <w:r w:rsidR="000828B7" w:rsidRPr="000828B7">
        <w:rPr>
          <w:rFonts w:ascii="Times New Roman" w:hAnsi="Times New Roman"/>
          <w:sz w:val="24"/>
          <w:szCs w:val="24"/>
        </w:rPr>
        <w:t>18 947,32</w:t>
      </w:r>
      <w:r w:rsidRPr="000828B7">
        <w:rPr>
          <w:rFonts w:ascii="Times New Roman" w:hAnsi="Times New Roman"/>
          <w:sz w:val="24"/>
          <w:szCs w:val="24"/>
        </w:rPr>
        <w:t> zł (w tym wydawnictwa własne, wymiana, dary, zakupy).</w:t>
      </w:r>
    </w:p>
    <w:sectPr w:rsidR="004203C0" w:rsidRPr="0008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C0"/>
    <w:rsid w:val="000828B7"/>
    <w:rsid w:val="00193538"/>
    <w:rsid w:val="001D40E4"/>
    <w:rsid w:val="00331C05"/>
    <w:rsid w:val="004203C0"/>
    <w:rsid w:val="00552720"/>
    <w:rsid w:val="006D6780"/>
    <w:rsid w:val="00714E31"/>
    <w:rsid w:val="009B2969"/>
    <w:rsid w:val="00A86154"/>
    <w:rsid w:val="00C06FD4"/>
    <w:rsid w:val="00E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9DA0"/>
  <w15:chartTrackingRefBased/>
  <w15:docId w15:val="{9F191BF7-3BE7-415A-AF58-C3C9879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720"/>
    <w:pPr>
      <w:spacing w:after="200" w:line="276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3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3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3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3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3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3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3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3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3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3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3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3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3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3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3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3C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0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3C0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03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3C0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03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3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Jastrzebska</dc:creator>
  <cp:keywords/>
  <dc:description/>
  <cp:lastModifiedBy>Katarzyna Jastrzebska</cp:lastModifiedBy>
  <cp:revision>3</cp:revision>
  <dcterms:created xsi:type="dcterms:W3CDTF">2025-01-20T08:30:00Z</dcterms:created>
  <dcterms:modified xsi:type="dcterms:W3CDTF">2025-01-30T09:40:00Z</dcterms:modified>
</cp:coreProperties>
</file>